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6" w:rsidRDefault="00904CD6" w:rsidP="00322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8E3" w:rsidRDefault="003228E3" w:rsidP="003228E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24-25 июля 2018 года, Санкт-Петербург, Россия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228E3" w:rsidRDefault="003228E3" w:rsidP="003228E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6AD1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1569C9" w:rsidRPr="00BA6AD1">
        <w:rPr>
          <w:rFonts w:ascii="Times New Roman" w:hAnsi="Times New Roman" w:cs="Times New Roman"/>
          <w:b/>
          <w:caps/>
          <w:sz w:val="24"/>
          <w:szCs w:val="24"/>
        </w:rPr>
        <w:t xml:space="preserve">-й обучающий цикл: </w:t>
      </w:r>
      <w:proofErr w:type="gramStart"/>
      <w:r w:rsidR="001569C9" w:rsidRPr="00BA6AD1">
        <w:rPr>
          <w:rFonts w:ascii="Times New Roman" w:hAnsi="Times New Roman" w:cs="Times New Roman"/>
          <w:b/>
          <w:caps/>
          <w:sz w:val="24"/>
          <w:szCs w:val="24"/>
          <w:lang w:val="en-US"/>
        </w:rPr>
        <w:t>G</w:t>
      </w:r>
      <w:r w:rsidR="00734054" w:rsidRPr="00BA6AD1">
        <w:rPr>
          <w:rFonts w:ascii="Times New Roman" w:hAnsi="Times New Roman" w:cs="Times New Roman"/>
          <w:b/>
          <w:caps/>
          <w:sz w:val="24"/>
          <w:szCs w:val="24"/>
          <w:vertAlign w:val="subscript"/>
          <w:lang w:val="en-US"/>
        </w:rPr>
        <w:t>x</w:t>
      </w:r>
      <w:r w:rsidR="00734054" w:rsidRPr="00BA6AD1">
        <w:rPr>
          <w:rFonts w:ascii="Times New Roman" w:hAnsi="Times New Roman" w:cs="Times New Roman"/>
          <w:b/>
          <w:caps/>
          <w:sz w:val="24"/>
          <w:szCs w:val="24"/>
          <w:lang w:val="en-US"/>
        </w:rPr>
        <w:t>P</w:t>
      </w:r>
      <w:r w:rsidR="00734054" w:rsidRPr="00BA6AD1">
        <w:rPr>
          <w:rFonts w:ascii="Times New Roman" w:hAnsi="Times New Roman" w:cs="Times New Roman"/>
          <w:b/>
          <w:caps/>
          <w:sz w:val="24"/>
          <w:szCs w:val="24"/>
        </w:rPr>
        <w:t xml:space="preserve">  в</w:t>
      </w:r>
      <w:proofErr w:type="gramEnd"/>
      <w:r w:rsidR="00734054" w:rsidRPr="00BA6AD1">
        <w:rPr>
          <w:rFonts w:ascii="Times New Roman" w:hAnsi="Times New Roman" w:cs="Times New Roman"/>
          <w:b/>
          <w:caps/>
          <w:sz w:val="24"/>
          <w:szCs w:val="24"/>
        </w:rPr>
        <w:t xml:space="preserve"> биомедицинских исследованиях</w:t>
      </w:r>
    </w:p>
    <w:p w:rsidR="006D52CC" w:rsidRPr="00BA6AD1" w:rsidRDefault="006D52CC" w:rsidP="003228E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5F62" w:rsidRPr="00E87A34" w:rsidRDefault="00F75F62" w:rsidP="00F75F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E87A34">
        <w:rPr>
          <w:rFonts w:ascii="Times New Roman" w:hAnsi="Times New Roman" w:cs="Times New Roman"/>
          <w:sz w:val="28"/>
        </w:rPr>
        <w:t>ВО</w:t>
      </w:r>
      <w:proofErr w:type="gramEnd"/>
      <w:r w:rsidRPr="00E87A34">
        <w:rPr>
          <w:rFonts w:ascii="Times New Roman" w:hAnsi="Times New Roman" w:cs="Times New Roman"/>
          <w:sz w:val="28"/>
        </w:rPr>
        <w:t xml:space="preserve"> Санкт-Петербургский государственный химико-фармацевтический университет Минздрава России и Санкт-Петербургский институт фармации в период </w:t>
      </w:r>
      <w:r w:rsidRPr="00E87A34">
        <w:rPr>
          <w:rFonts w:ascii="Times New Roman" w:hAnsi="Times New Roman" w:cs="Times New Roman"/>
          <w:b/>
          <w:sz w:val="28"/>
        </w:rPr>
        <w:t>с 24 по 25 июля 2018 года</w:t>
      </w:r>
      <w:r w:rsidRPr="00E87A34">
        <w:rPr>
          <w:rFonts w:ascii="Times New Roman" w:hAnsi="Times New Roman" w:cs="Times New Roman"/>
          <w:sz w:val="28"/>
        </w:rPr>
        <w:t xml:space="preserve"> организуют проведение IV </w:t>
      </w:r>
      <w:bookmarkStart w:id="0" w:name="_GoBack"/>
      <w:bookmarkEnd w:id="0"/>
      <w:r w:rsidRPr="00E87A34">
        <w:rPr>
          <w:rFonts w:ascii="Times New Roman" w:hAnsi="Times New Roman" w:cs="Times New Roman"/>
          <w:sz w:val="28"/>
        </w:rPr>
        <w:t>Обучающего Цикла «</w:t>
      </w:r>
      <w:proofErr w:type="spellStart"/>
      <w:r w:rsidRPr="00E87A34">
        <w:rPr>
          <w:rFonts w:ascii="Times New Roman" w:hAnsi="Times New Roman" w:cs="Times New Roman"/>
          <w:sz w:val="28"/>
        </w:rPr>
        <w:t>GxP</w:t>
      </w:r>
      <w:proofErr w:type="spellEnd"/>
      <w:r w:rsidRPr="00E87A34">
        <w:rPr>
          <w:rFonts w:ascii="Times New Roman" w:hAnsi="Times New Roman" w:cs="Times New Roman"/>
          <w:sz w:val="28"/>
        </w:rPr>
        <w:t xml:space="preserve"> в биомедицинских исследованиях». В рамках настоящего Цикла планируется осуществить дополнительное профессиональное обучение специалистов в области подготовки регистрационного досье, обсудить вопросы гармонизации проведения доклинических и клинических исследований в ЕАЭС. Особое внимание будет уделено вопросам обеспечения качества биомедицинских исследований.  Также планируется проведение ознакомительного обучающего семинара по технологиям культивирования растений в соответствии с принципами GAP.</w:t>
      </w:r>
    </w:p>
    <w:p w:rsidR="00F75F62" w:rsidRDefault="00F75F62" w:rsidP="00F75F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F429B">
        <w:rPr>
          <w:rFonts w:ascii="Times New Roman" w:hAnsi="Times New Roman" w:cs="Times New Roman"/>
          <w:sz w:val="28"/>
        </w:rPr>
        <w:t>Цикл включает заочную (</w:t>
      </w:r>
      <w:r w:rsidRPr="00FF429B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 xml:space="preserve">14 мая </w:t>
      </w:r>
      <w:r w:rsidRPr="00FF429B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24 июня</w:t>
      </w:r>
      <w:r w:rsidRPr="00FF429B">
        <w:rPr>
          <w:rFonts w:ascii="Times New Roman" w:hAnsi="Times New Roman" w:cs="Times New Roman"/>
          <w:b/>
          <w:sz w:val="28"/>
        </w:rPr>
        <w:t xml:space="preserve"> 2018 года</w:t>
      </w:r>
      <w:r w:rsidRPr="00FF429B">
        <w:rPr>
          <w:rFonts w:ascii="Times New Roman" w:hAnsi="Times New Roman" w:cs="Times New Roman"/>
          <w:sz w:val="28"/>
        </w:rPr>
        <w:t>) и очную (</w:t>
      </w:r>
      <w:r w:rsidRPr="0017413A">
        <w:rPr>
          <w:rFonts w:ascii="Times New Roman" w:hAnsi="Times New Roman" w:cs="Times New Roman"/>
          <w:b/>
          <w:sz w:val="28"/>
        </w:rPr>
        <w:t xml:space="preserve">с 24 по 25 июля </w:t>
      </w:r>
      <w:r w:rsidRPr="00FF429B">
        <w:rPr>
          <w:rFonts w:ascii="Times New Roman" w:hAnsi="Times New Roman" w:cs="Times New Roman"/>
          <w:b/>
          <w:sz w:val="28"/>
        </w:rPr>
        <w:t>2018 года</w:t>
      </w:r>
      <w:r w:rsidRPr="00FF429B">
        <w:rPr>
          <w:rFonts w:ascii="Times New Roman" w:hAnsi="Times New Roman" w:cs="Times New Roman"/>
          <w:sz w:val="28"/>
        </w:rPr>
        <w:t xml:space="preserve">) части, после успешного </w:t>
      </w:r>
      <w:proofErr w:type="gramStart"/>
      <w:r>
        <w:rPr>
          <w:rFonts w:ascii="Times New Roman" w:hAnsi="Times New Roman" w:cs="Times New Roman"/>
          <w:sz w:val="28"/>
        </w:rPr>
        <w:t>освоения</w:t>
      </w:r>
      <w:proofErr w:type="gramEnd"/>
      <w:r w:rsidRPr="00FF429B">
        <w:rPr>
          <w:rFonts w:ascii="Times New Roman" w:hAnsi="Times New Roman" w:cs="Times New Roman"/>
          <w:sz w:val="28"/>
        </w:rPr>
        <w:t xml:space="preserve"> которых участникам Цикла будут выданы удостоверения государственного образца о прохождении повышения квалификации. </w:t>
      </w:r>
      <w:r w:rsidRPr="00584935">
        <w:rPr>
          <w:rFonts w:ascii="Times New Roman" w:hAnsi="Times New Roman" w:cs="Times New Roman"/>
          <w:sz w:val="28"/>
        </w:rPr>
        <w:t xml:space="preserve">Заочная часть включает в себя выполнение тестовых заданий и ситуационных задач. </w:t>
      </w:r>
      <w:r w:rsidRPr="00FF429B">
        <w:rPr>
          <w:rFonts w:ascii="Times New Roman" w:hAnsi="Times New Roman" w:cs="Times New Roman"/>
          <w:sz w:val="28"/>
        </w:rPr>
        <w:t>Очная часть предусматривает проведение лекций и семинаров</w:t>
      </w:r>
      <w:r>
        <w:rPr>
          <w:rFonts w:ascii="Times New Roman" w:hAnsi="Times New Roman" w:cs="Times New Roman"/>
          <w:sz w:val="28"/>
        </w:rPr>
        <w:t>.</w:t>
      </w:r>
    </w:p>
    <w:p w:rsidR="00F75F62" w:rsidRDefault="00F75F62" w:rsidP="00F75F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проведению лекций и семинаров будут привлечены ведущие сотрудники профильных учреждений</w:t>
      </w:r>
      <w:r w:rsidRPr="00E87A34">
        <w:rPr>
          <w:rFonts w:ascii="Times New Roman" w:hAnsi="Times New Roman" w:cs="Times New Roman"/>
          <w:sz w:val="28"/>
        </w:rPr>
        <w:t xml:space="preserve"> - ФГБУ «Научного центра экспертизы средств медицинского применения», Евразийской экономической комиссии (Департамент технического регулирования и аккредитации),</w:t>
      </w:r>
      <w:r>
        <w:rPr>
          <w:rFonts w:ascii="Times New Roman" w:hAnsi="Times New Roman" w:cs="Times New Roman"/>
          <w:sz w:val="28"/>
        </w:rPr>
        <w:t xml:space="preserve"> </w:t>
      </w:r>
      <w:r w:rsidRPr="004437D9">
        <w:rPr>
          <w:rFonts w:ascii="Times New Roman" w:hAnsi="Times New Roman" w:cs="Times New Roman"/>
          <w:sz w:val="28"/>
        </w:rPr>
        <w:t>Санкт-Петербургск</w:t>
      </w:r>
      <w:r>
        <w:rPr>
          <w:rFonts w:ascii="Times New Roman" w:hAnsi="Times New Roman" w:cs="Times New Roman"/>
          <w:sz w:val="28"/>
        </w:rPr>
        <w:t>ого</w:t>
      </w:r>
      <w:r w:rsidRPr="004437D9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4437D9">
        <w:rPr>
          <w:rFonts w:ascii="Times New Roman" w:hAnsi="Times New Roman" w:cs="Times New Roman"/>
          <w:sz w:val="28"/>
        </w:rPr>
        <w:t xml:space="preserve"> химико-фармацевтическ</w:t>
      </w:r>
      <w:r>
        <w:rPr>
          <w:rFonts w:ascii="Times New Roman" w:hAnsi="Times New Roman" w:cs="Times New Roman"/>
          <w:sz w:val="28"/>
        </w:rPr>
        <w:t>ого</w:t>
      </w:r>
      <w:r w:rsidRPr="004437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университета и Санкт-Петербургского института фармации.</w:t>
      </w:r>
    </w:p>
    <w:p w:rsidR="00F75F62" w:rsidRPr="00E87A34" w:rsidRDefault="00F75F62" w:rsidP="00F75F6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обучения составляет </w:t>
      </w:r>
      <w:r w:rsidRPr="00A069B8">
        <w:rPr>
          <w:rFonts w:ascii="Times New Roman" w:hAnsi="Times New Roman" w:cs="Times New Roman"/>
          <w:b/>
          <w:sz w:val="28"/>
        </w:rPr>
        <w:t xml:space="preserve">10 000 </w:t>
      </w:r>
      <w:r>
        <w:rPr>
          <w:rFonts w:ascii="Times New Roman" w:hAnsi="Times New Roman" w:cs="Times New Roman"/>
          <w:b/>
          <w:sz w:val="28"/>
        </w:rPr>
        <w:t xml:space="preserve">российских </w:t>
      </w:r>
      <w:r w:rsidRPr="00A069B8">
        <w:rPr>
          <w:rFonts w:ascii="Times New Roman" w:hAnsi="Times New Roman" w:cs="Times New Roman"/>
          <w:b/>
          <w:sz w:val="28"/>
        </w:rPr>
        <w:t>рублей.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69B8">
        <w:rPr>
          <w:rFonts w:ascii="Times New Roman" w:hAnsi="Times New Roman" w:cs="Times New Roman"/>
          <w:sz w:val="28"/>
        </w:rPr>
        <w:t>Для регистрации необходимо заполнить</w:t>
      </w:r>
      <w:r>
        <w:rPr>
          <w:rFonts w:ascii="Times New Roman" w:hAnsi="Times New Roman" w:cs="Times New Roman"/>
          <w:sz w:val="28"/>
        </w:rPr>
        <w:t xml:space="preserve"> прилагаемую к настоящему письму форму и отправить по электронной почте </w:t>
      </w:r>
      <w:r w:rsidRPr="00A069B8">
        <w:rPr>
          <w:rFonts w:ascii="Times New Roman" w:hAnsi="Times New Roman" w:cs="Times New Roman"/>
          <w:b/>
          <w:sz w:val="28"/>
        </w:rPr>
        <w:t>info@doclinika.ru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69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срок </w:t>
      </w:r>
      <w:r w:rsidRPr="00E87A34">
        <w:rPr>
          <w:rFonts w:ascii="Times New Roman" w:hAnsi="Times New Roman" w:cs="Times New Roman"/>
          <w:b/>
          <w:sz w:val="28"/>
        </w:rPr>
        <w:t>с 20 апреля по 20 июня 2018 года.</w:t>
      </w:r>
    </w:p>
    <w:p w:rsidR="00F75F62" w:rsidRDefault="00F75F62" w:rsidP="00F75F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Ввиду высокой приоритетности и значимости заявленной тематики, приглашаем заинтересованных сотрудников Вашей организации к участию в предстоящем Обучающем Цикле.</w:t>
      </w:r>
    </w:p>
    <w:p w:rsidR="006D52CC" w:rsidRPr="00A834F3" w:rsidRDefault="006D52CC" w:rsidP="008847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87A34">
        <w:rPr>
          <w:rFonts w:ascii="Times New Roman" w:hAnsi="Times New Roman" w:cs="Times New Roman"/>
          <w:b/>
          <w:sz w:val="28"/>
        </w:rPr>
        <w:t>Предварительная программа Обучающего Цикла:</w:t>
      </w:r>
    </w:p>
    <w:p w:rsidR="000E03EC" w:rsidRDefault="000E03EC" w:rsidP="000E0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34">
        <w:rPr>
          <w:rFonts w:ascii="Times New Roman" w:hAnsi="Times New Roman" w:cs="Times New Roman"/>
          <w:b/>
          <w:sz w:val="28"/>
          <w:szCs w:val="28"/>
        </w:rPr>
        <w:t>День 1.</w:t>
      </w:r>
      <w:r>
        <w:rPr>
          <w:rFonts w:ascii="Times New Roman" w:hAnsi="Times New Roman" w:cs="Times New Roman"/>
          <w:sz w:val="28"/>
          <w:szCs w:val="28"/>
        </w:rPr>
        <w:t xml:space="preserve"> 24.07.2017 </w:t>
      </w:r>
      <w:r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СПХФУ Санкт-Петербург,</w:t>
      </w:r>
    </w:p>
    <w:p w:rsidR="000E03EC" w:rsidRPr="00E87A34" w:rsidRDefault="000E03EC" w:rsidP="000E03E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34">
        <w:rPr>
          <w:rFonts w:ascii="Times New Roman" w:hAnsi="Times New Roman" w:cs="Times New Roman"/>
          <w:sz w:val="28"/>
        </w:rPr>
        <w:t xml:space="preserve">ул. Профессора Попова, д. 14, </w:t>
      </w:r>
      <w:proofErr w:type="gramStart"/>
      <w:r w:rsidRPr="00E87A34">
        <w:rPr>
          <w:rFonts w:ascii="Times New Roman" w:hAnsi="Times New Roman" w:cs="Times New Roman"/>
          <w:sz w:val="28"/>
        </w:rPr>
        <w:t>лит</w:t>
      </w:r>
      <w:proofErr w:type="gramEnd"/>
      <w:r w:rsidRPr="00E87A34">
        <w:rPr>
          <w:rFonts w:ascii="Times New Roman" w:hAnsi="Times New Roman" w:cs="Times New Roman"/>
          <w:sz w:val="28"/>
        </w:rPr>
        <w:t>. А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09.00-10.00- Регистрация участников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10.00-13.00 –Пленарные лекции</w:t>
      </w:r>
      <w:r>
        <w:rPr>
          <w:rFonts w:ascii="Times New Roman" w:hAnsi="Times New Roman" w:cs="Times New Roman"/>
          <w:sz w:val="28"/>
        </w:rPr>
        <w:t>,</w:t>
      </w:r>
      <w:r w:rsidRPr="00E87A34">
        <w:rPr>
          <w:rFonts w:ascii="Times New Roman" w:hAnsi="Times New Roman" w:cs="Times New Roman"/>
          <w:sz w:val="28"/>
        </w:rPr>
        <w:t xml:space="preserve"> посвященные требованиям ЕАЭС к доклинической оценке качества и безопасности лекарственных средств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13.00 – 14.00 – Перерыв на обед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14.00-1</w:t>
      </w:r>
      <w:r>
        <w:rPr>
          <w:rFonts w:ascii="Times New Roman" w:hAnsi="Times New Roman" w:cs="Times New Roman"/>
          <w:sz w:val="28"/>
        </w:rPr>
        <w:t>6</w:t>
      </w:r>
      <w:r w:rsidRPr="00E87A34">
        <w:rPr>
          <w:rFonts w:ascii="Times New Roman" w:hAnsi="Times New Roman" w:cs="Times New Roman"/>
          <w:sz w:val="28"/>
        </w:rPr>
        <w:t xml:space="preserve">.00- Очное обучение принципам </w:t>
      </w:r>
      <w:proofErr w:type="spellStart"/>
      <w:r w:rsidRPr="00E87A34">
        <w:rPr>
          <w:rFonts w:ascii="Times New Roman" w:hAnsi="Times New Roman" w:cs="Times New Roman"/>
          <w:sz w:val="28"/>
        </w:rPr>
        <w:t>GxP</w:t>
      </w:r>
      <w:proofErr w:type="spellEnd"/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E87A34">
        <w:rPr>
          <w:rFonts w:ascii="Times New Roman" w:hAnsi="Times New Roman" w:cs="Times New Roman"/>
          <w:sz w:val="28"/>
        </w:rPr>
        <w:t>.00-18.00- Экскурсия в центр опережающих технологий и центр экспериментальной фармакологии СПХФУ</w:t>
      </w:r>
    </w:p>
    <w:p w:rsidR="000E03EC" w:rsidRDefault="000E03EC" w:rsidP="000E0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34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7A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25.07.2017 </w:t>
      </w:r>
      <w:r>
        <w:rPr>
          <w:rFonts w:ascii="Times New Roman" w:hAnsi="Times New Roman" w:cs="Times New Roman"/>
          <w:caps/>
          <w:sz w:val="28"/>
          <w:szCs w:val="28"/>
        </w:rPr>
        <w:t>–П</w:t>
      </w:r>
      <w:r>
        <w:rPr>
          <w:rFonts w:ascii="Times New Roman" w:hAnsi="Times New Roman" w:cs="Times New Roman"/>
          <w:sz w:val="28"/>
          <w:szCs w:val="28"/>
        </w:rPr>
        <w:t xml:space="preserve">итомник лекарственных растений СПХФУ,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38 км.</w:t>
      </w:r>
    </w:p>
    <w:p w:rsidR="000E03EC" w:rsidRPr="00E87A34" w:rsidRDefault="000E03EC" w:rsidP="000E03EC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9.00 – 10.00 – Централизованный </w:t>
      </w:r>
      <w:proofErr w:type="spellStart"/>
      <w:r>
        <w:rPr>
          <w:rFonts w:ascii="Times New Roman" w:hAnsi="Times New Roman" w:cs="Times New Roman"/>
          <w:sz w:val="28"/>
        </w:rPr>
        <w:t>трансфер</w:t>
      </w:r>
      <w:proofErr w:type="spellEnd"/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10.00-13.00</w:t>
      </w:r>
      <w:r>
        <w:rPr>
          <w:rFonts w:ascii="Times New Roman" w:hAnsi="Times New Roman" w:cs="Times New Roman"/>
          <w:sz w:val="28"/>
        </w:rPr>
        <w:t xml:space="preserve"> Образовательный семинар</w:t>
      </w:r>
      <w:r w:rsidRPr="00E87A34">
        <w:rPr>
          <w:rFonts w:ascii="Times New Roman" w:hAnsi="Times New Roman" w:cs="Times New Roman"/>
          <w:sz w:val="28"/>
        </w:rPr>
        <w:t>: «Обучение технологиям культивирования в соответствии с принципами GAP»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13.00-14.00- Перерыв на обед</w:t>
      </w:r>
    </w:p>
    <w:p w:rsidR="000E03EC" w:rsidRPr="00E87A34" w:rsidRDefault="000E03EC" w:rsidP="000E03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87A34">
        <w:rPr>
          <w:rFonts w:ascii="Times New Roman" w:hAnsi="Times New Roman" w:cs="Times New Roman"/>
          <w:sz w:val="28"/>
        </w:rPr>
        <w:t>14.00-15.00- Подведение итогов</w:t>
      </w:r>
    </w:p>
    <w:p w:rsidR="000E03EC" w:rsidRDefault="000E03EC" w:rsidP="000E03E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87A34">
        <w:rPr>
          <w:rFonts w:ascii="Times New Roman" w:hAnsi="Times New Roman" w:cs="Times New Roman"/>
          <w:sz w:val="28"/>
        </w:rPr>
        <w:t xml:space="preserve">19.30-Банкет для участников в </w:t>
      </w:r>
      <w:proofErr w:type="gramStart"/>
      <w:r w:rsidRPr="00E87A34">
        <w:rPr>
          <w:rFonts w:ascii="Times New Roman" w:hAnsi="Times New Roman" w:cs="Times New Roman"/>
          <w:sz w:val="28"/>
        </w:rPr>
        <w:t>г</w:t>
      </w:r>
      <w:proofErr w:type="gramEnd"/>
      <w:r w:rsidRPr="00E87A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87A34">
        <w:rPr>
          <w:rFonts w:ascii="Times New Roman" w:hAnsi="Times New Roman" w:cs="Times New Roman"/>
          <w:sz w:val="28"/>
        </w:rPr>
        <w:t>Санкт-Петербург*</w:t>
      </w:r>
      <w:r>
        <w:rPr>
          <w:rFonts w:ascii="Times New Roman" w:hAnsi="Times New Roman" w:cs="Times New Roman"/>
          <w:sz w:val="28"/>
        </w:rPr>
        <w:t xml:space="preserve"> </w:t>
      </w:r>
      <w:r w:rsidRPr="00E87A34">
        <w:rPr>
          <w:rFonts w:ascii="Times New Roman" w:hAnsi="Times New Roman" w:cs="Times New Roman"/>
          <w:i/>
          <w:sz w:val="28"/>
        </w:rPr>
        <w:t>(оплачивается дополнительно)</w:t>
      </w:r>
    </w:p>
    <w:p w:rsidR="00A81F94" w:rsidRPr="00D02FF4" w:rsidRDefault="000E2DAF" w:rsidP="000E03EC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02FF4">
        <w:rPr>
          <w:rFonts w:ascii="Times New Roman" w:hAnsi="Times New Roman" w:cs="Times New Roman"/>
          <w:b/>
          <w:i/>
          <w:sz w:val="28"/>
        </w:rPr>
        <w:t>Будем рады Вас видеть среди участников!</w:t>
      </w:r>
    </w:p>
    <w:p w:rsidR="004654F8" w:rsidRPr="001B53EF" w:rsidRDefault="00B83299" w:rsidP="003228E3">
      <w:pPr>
        <w:rPr>
          <w:rFonts w:ascii="Times New Roman" w:hAnsi="Times New Roman" w:cs="Times New Roman"/>
          <w:sz w:val="24"/>
          <w:szCs w:val="24"/>
        </w:rPr>
      </w:pPr>
      <w:r w:rsidRPr="001B53EF">
        <w:rPr>
          <w:rFonts w:ascii="Times New Roman" w:hAnsi="Times New Roman" w:cs="Times New Roman"/>
          <w:sz w:val="24"/>
          <w:szCs w:val="24"/>
        </w:rPr>
        <w:t xml:space="preserve">По </w:t>
      </w:r>
      <w:r w:rsidR="004654F8" w:rsidRPr="001B53EF">
        <w:rPr>
          <w:rFonts w:ascii="Times New Roman" w:hAnsi="Times New Roman" w:cs="Times New Roman"/>
          <w:sz w:val="24"/>
          <w:szCs w:val="24"/>
        </w:rPr>
        <w:t>вопросам учас</w:t>
      </w:r>
      <w:r w:rsidR="00743CC8">
        <w:rPr>
          <w:rFonts w:ascii="Times New Roman" w:hAnsi="Times New Roman" w:cs="Times New Roman"/>
          <w:sz w:val="24"/>
          <w:szCs w:val="24"/>
        </w:rPr>
        <w:t>тия обращаться к секретарю IV-ого Обучающего</w:t>
      </w:r>
      <w:r w:rsidR="004654F8" w:rsidRPr="001B53EF">
        <w:rPr>
          <w:rFonts w:ascii="Times New Roman" w:hAnsi="Times New Roman" w:cs="Times New Roman"/>
          <w:sz w:val="24"/>
          <w:szCs w:val="24"/>
        </w:rPr>
        <w:t xml:space="preserve"> </w:t>
      </w:r>
      <w:r w:rsidR="00743CC8">
        <w:rPr>
          <w:rFonts w:ascii="Times New Roman" w:hAnsi="Times New Roman" w:cs="Times New Roman"/>
          <w:sz w:val="24"/>
          <w:szCs w:val="24"/>
        </w:rPr>
        <w:t>Цикла</w:t>
      </w:r>
    </w:p>
    <w:p w:rsidR="001B53EF" w:rsidRPr="003E4530" w:rsidRDefault="004654F8" w:rsidP="003228E3">
      <w:pPr>
        <w:rPr>
          <w:rFonts w:ascii="Times New Roman" w:hAnsi="Times New Roman" w:cs="Times New Roman"/>
          <w:sz w:val="24"/>
          <w:szCs w:val="24"/>
        </w:rPr>
      </w:pPr>
      <w:r w:rsidRPr="001B53EF">
        <w:rPr>
          <w:rFonts w:ascii="Times New Roman" w:hAnsi="Times New Roman" w:cs="Times New Roman"/>
          <w:sz w:val="24"/>
          <w:szCs w:val="24"/>
        </w:rPr>
        <w:t xml:space="preserve">Суетиной Елене </w:t>
      </w:r>
      <w:proofErr w:type="gramStart"/>
      <w:r w:rsidRPr="001B53E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53EF">
        <w:rPr>
          <w:rFonts w:ascii="Times New Roman" w:hAnsi="Times New Roman" w:cs="Times New Roman"/>
          <w:sz w:val="24"/>
          <w:szCs w:val="24"/>
        </w:rPr>
        <w:t>-</w:t>
      </w:r>
      <w:r w:rsidRPr="001B53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71D5" w:rsidRPr="001B53EF">
        <w:rPr>
          <w:rFonts w:ascii="Times New Roman" w:hAnsi="Times New Roman" w:cs="Times New Roman"/>
          <w:sz w:val="24"/>
          <w:szCs w:val="24"/>
        </w:rPr>
        <w:t>:</w:t>
      </w:r>
      <w:r w:rsidR="001B53EF" w:rsidRPr="001B53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suetina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doclinika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53EF" w:rsidRPr="001B53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24A07" w:rsidRDefault="001B53EF">
      <w:pPr>
        <w:rPr>
          <w:rFonts w:ascii="Times New Roman" w:hAnsi="Times New Roman" w:cs="Times New Roman"/>
          <w:sz w:val="24"/>
          <w:szCs w:val="24"/>
        </w:rPr>
      </w:pPr>
      <w:r w:rsidRPr="001B53EF">
        <w:rPr>
          <w:rFonts w:ascii="Times New Roman" w:hAnsi="Times New Roman" w:cs="Times New Roman"/>
          <w:sz w:val="24"/>
          <w:szCs w:val="24"/>
        </w:rPr>
        <w:t>Тел. +7 (812) 603-74-2</w:t>
      </w:r>
      <w:r w:rsidR="003E4530">
        <w:rPr>
          <w:rFonts w:ascii="Times New Roman" w:hAnsi="Times New Roman" w:cs="Times New Roman"/>
          <w:sz w:val="24"/>
          <w:szCs w:val="24"/>
        </w:rPr>
        <w:t>8</w:t>
      </w:r>
    </w:p>
    <w:p w:rsidR="0018557E" w:rsidRDefault="0018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(921) 399-29-39</w:t>
      </w:r>
    </w:p>
    <w:p w:rsidR="000E2DAF" w:rsidRDefault="000E2DAF" w:rsidP="000E2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DAF" w:rsidRPr="0054390F" w:rsidRDefault="000E2DAF" w:rsidP="000E2DAF">
      <w:pPr>
        <w:jc w:val="right"/>
        <w:rPr>
          <w:rFonts w:ascii="Times New Roman" w:hAnsi="Times New Roman" w:cs="Times New Roman"/>
          <w:sz w:val="24"/>
          <w:szCs w:val="24"/>
        </w:rPr>
      </w:pPr>
      <w:r w:rsidRPr="0054390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E2DAF" w:rsidRPr="0054390F" w:rsidRDefault="000E2DAF" w:rsidP="000E2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0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Style w:val="a6"/>
        <w:tblW w:w="0" w:type="auto"/>
        <w:tblLook w:val="04A0"/>
      </w:tblPr>
      <w:tblGrid>
        <w:gridCol w:w="4361"/>
        <w:gridCol w:w="5103"/>
      </w:tblGrid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AF" w:rsidRPr="0054390F" w:rsidTr="00197A14">
        <w:tc>
          <w:tcPr>
            <w:tcW w:w="4361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0F">
              <w:rPr>
                <w:rFonts w:ascii="Times New Roman" w:hAnsi="Times New Roman" w:cs="Times New Roman"/>
                <w:sz w:val="24"/>
                <w:szCs w:val="24"/>
              </w:rPr>
              <w:t>Форма участия (с банкетом/без банкета)</w:t>
            </w:r>
          </w:p>
        </w:tc>
        <w:tc>
          <w:tcPr>
            <w:tcW w:w="5103" w:type="dxa"/>
          </w:tcPr>
          <w:p w:rsidR="000E2DAF" w:rsidRPr="0054390F" w:rsidRDefault="000E2DAF" w:rsidP="0019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DAF" w:rsidRDefault="000E2DAF">
      <w:pPr>
        <w:rPr>
          <w:rFonts w:ascii="Times New Roman" w:hAnsi="Times New Roman" w:cs="Times New Roman"/>
          <w:sz w:val="24"/>
          <w:szCs w:val="24"/>
        </w:rPr>
      </w:pPr>
    </w:p>
    <w:p w:rsidR="00AD1B13" w:rsidRDefault="00AD1B13">
      <w:pPr>
        <w:rPr>
          <w:rFonts w:ascii="Times New Roman" w:hAnsi="Times New Roman" w:cs="Times New Roman"/>
          <w:sz w:val="24"/>
          <w:szCs w:val="24"/>
        </w:rPr>
      </w:pPr>
    </w:p>
    <w:p w:rsidR="00AD1B13" w:rsidRDefault="00AD1B13">
      <w:pPr>
        <w:rPr>
          <w:rFonts w:ascii="Times New Roman" w:hAnsi="Times New Roman" w:cs="Times New Roman"/>
          <w:sz w:val="24"/>
          <w:szCs w:val="24"/>
        </w:rPr>
      </w:pPr>
    </w:p>
    <w:p w:rsidR="00AD1B13" w:rsidRPr="00AD1B13" w:rsidRDefault="00AD1B13" w:rsidP="00AD1B1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D1B13" w:rsidRPr="00AD1B13" w:rsidRDefault="00AD1B13" w:rsidP="00AD1B13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B1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D1B13" w:rsidRPr="00AD1B13" w:rsidRDefault="00AD1B13" w:rsidP="00AD1B13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B1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D1B13" w:rsidRPr="00AD1B13" w:rsidRDefault="00AD1B13" w:rsidP="00AD1B13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B13">
        <w:rPr>
          <w:rFonts w:ascii="Times New Roman" w:hAnsi="Times New Roman" w:cs="Times New Roman"/>
          <w:sz w:val="24"/>
          <w:szCs w:val="24"/>
        </w:rPr>
        <w:t xml:space="preserve">ЗАО «Санкт-Петербургский институт фармации»,                                   </w:t>
      </w:r>
    </w:p>
    <w:p w:rsidR="00AD1B13" w:rsidRPr="00AD1B13" w:rsidRDefault="00AD1B13" w:rsidP="00AD1B13">
      <w:pPr>
        <w:pStyle w:val="a9"/>
        <w:rPr>
          <w:rFonts w:ascii="Times New Roman" w:hAnsi="Times New Roman" w:cs="Times New Roman"/>
          <w:sz w:val="24"/>
          <w:szCs w:val="24"/>
        </w:rPr>
      </w:pPr>
      <w:r w:rsidRPr="00AD1B13">
        <w:rPr>
          <w:rFonts w:ascii="Times New Roman" w:hAnsi="Times New Roman" w:cs="Times New Roman"/>
          <w:sz w:val="24"/>
          <w:szCs w:val="24"/>
        </w:rPr>
        <w:t>д.м.н., проф.                                                                                                              Макаров В.Г.</w:t>
      </w:r>
    </w:p>
    <w:p w:rsidR="00AD1B13" w:rsidRPr="003E4530" w:rsidRDefault="00AD1B13" w:rsidP="00AD1B13">
      <w:pPr>
        <w:rPr>
          <w:rFonts w:ascii="Times New Roman" w:hAnsi="Times New Roman" w:cs="Times New Roman"/>
          <w:sz w:val="24"/>
          <w:szCs w:val="24"/>
        </w:rPr>
      </w:pPr>
    </w:p>
    <w:sectPr w:rsidR="00AD1B13" w:rsidRPr="003E4530" w:rsidSect="00024A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4E" w:rsidRDefault="00A5594E" w:rsidP="006D52CC">
      <w:pPr>
        <w:spacing w:after="0" w:line="240" w:lineRule="auto"/>
      </w:pPr>
      <w:r>
        <w:separator/>
      </w:r>
    </w:p>
  </w:endnote>
  <w:endnote w:type="continuationSeparator" w:id="0">
    <w:p w:rsidR="00A5594E" w:rsidRDefault="00A5594E" w:rsidP="006D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4E" w:rsidRDefault="00A5594E" w:rsidP="006D52CC">
      <w:pPr>
        <w:spacing w:after="0" w:line="240" w:lineRule="auto"/>
      </w:pPr>
      <w:r>
        <w:separator/>
      </w:r>
    </w:p>
  </w:footnote>
  <w:footnote w:type="continuationSeparator" w:id="0">
    <w:p w:rsidR="00A5594E" w:rsidRDefault="00A5594E" w:rsidP="006D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DC" w:rsidRDefault="008203E1" w:rsidP="008203E1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-87630</wp:posOffset>
          </wp:positionV>
          <wp:extent cx="1082675" cy="733425"/>
          <wp:effectExtent l="19050" t="0" r="3175" b="0"/>
          <wp:wrapTight wrapText="bothSides">
            <wp:wrapPolygon edited="0">
              <wp:start x="-380" y="0"/>
              <wp:lineTo x="-380" y="21319"/>
              <wp:lineTo x="21663" y="21319"/>
              <wp:lineTo x="21663" y="0"/>
              <wp:lineTo x="-38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2978808" cy="557869"/>
          <wp:effectExtent l="19050" t="0" r="0" b="0"/>
          <wp:docPr id="3" name="Рисунок 0" descr="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8832" cy="557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AD4"/>
    <w:multiLevelType w:val="hybridMultilevel"/>
    <w:tmpl w:val="43AEF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228E3"/>
    <w:rsid w:val="00024A07"/>
    <w:rsid w:val="000C5963"/>
    <w:rsid w:val="000D0DB7"/>
    <w:rsid w:val="000E03EC"/>
    <w:rsid w:val="000E2DAF"/>
    <w:rsid w:val="00127B2A"/>
    <w:rsid w:val="001504DE"/>
    <w:rsid w:val="001569C9"/>
    <w:rsid w:val="00182D98"/>
    <w:rsid w:val="0018557E"/>
    <w:rsid w:val="001B53EF"/>
    <w:rsid w:val="001C7F60"/>
    <w:rsid w:val="00203B57"/>
    <w:rsid w:val="00206BFD"/>
    <w:rsid w:val="00240BC6"/>
    <w:rsid w:val="00242D35"/>
    <w:rsid w:val="00256626"/>
    <w:rsid w:val="00262C59"/>
    <w:rsid w:val="002B1C55"/>
    <w:rsid w:val="00321457"/>
    <w:rsid w:val="003228E3"/>
    <w:rsid w:val="003E4530"/>
    <w:rsid w:val="00426A9E"/>
    <w:rsid w:val="004654F8"/>
    <w:rsid w:val="00466291"/>
    <w:rsid w:val="00512C0B"/>
    <w:rsid w:val="00516138"/>
    <w:rsid w:val="00563344"/>
    <w:rsid w:val="00625B32"/>
    <w:rsid w:val="006A2E2F"/>
    <w:rsid w:val="006C4D0F"/>
    <w:rsid w:val="006D52CC"/>
    <w:rsid w:val="006F60EC"/>
    <w:rsid w:val="00700A56"/>
    <w:rsid w:val="00734054"/>
    <w:rsid w:val="00743CC8"/>
    <w:rsid w:val="00750522"/>
    <w:rsid w:val="008203E1"/>
    <w:rsid w:val="00840151"/>
    <w:rsid w:val="008640DF"/>
    <w:rsid w:val="0088473A"/>
    <w:rsid w:val="00886245"/>
    <w:rsid w:val="008A40B7"/>
    <w:rsid w:val="008B715F"/>
    <w:rsid w:val="008F54DC"/>
    <w:rsid w:val="00904CD6"/>
    <w:rsid w:val="00952020"/>
    <w:rsid w:val="00973D43"/>
    <w:rsid w:val="00982887"/>
    <w:rsid w:val="00A5594E"/>
    <w:rsid w:val="00A77044"/>
    <w:rsid w:val="00A81F94"/>
    <w:rsid w:val="00A834F3"/>
    <w:rsid w:val="00A83559"/>
    <w:rsid w:val="00A90E2C"/>
    <w:rsid w:val="00AD1B13"/>
    <w:rsid w:val="00AE38CB"/>
    <w:rsid w:val="00B337E1"/>
    <w:rsid w:val="00B83299"/>
    <w:rsid w:val="00BA4B75"/>
    <w:rsid w:val="00BA6AD1"/>
    <w:rsid w:val="00BF1700"/>
    <w:rsid w:val="00BF74A8"/>
    <w:rsid w:val="00C01719"/>
    <w:rsid w:val="00C03E94"/>
    <w:rsid w:val="00C32BF5"/>
    <w:rsid w:val="00C624C7"/>
    <w:rsid w:val="00D02FF4"/>
    <w:rsid w:val="00D401BB"/>
    <w:rsid w:val="00D46B98"/>
    <w:rsid w:val="00DB0F3C"/>
    <w:rsid w:val="00E53E24"/>
    <w:rsid w:val="00E74ACB"/>
    <w:rsid w:val="00EB4673"/>
    <w:rsid w:val="00F33B11"/>
    <w:rsid w:val="00F371D5"/>
    <w:rsid w:val="00F5415E"/>
    <w:rsid w:val="00F75F62"/>
    <w:rsid w:val="00F85BAF"/>
    <w:rsid w:val="00F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3"/>
  </w:style>
  <w:style w:type="paragraph" w:styleId="1">
    <w:name w:val="heading 1"/>
    <w:basedOn w:val="a"/>
    <w:next w:val="a"/>
    <w:link w:val="10"/>
    <w:uiPriority w:val="9"/>
    <w:qFormat/>
    <w:rsid w:val="00A83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28E3"/>
    <w:rPr>
      <w:color w:val="0000FF"/>
      <w:u w:val="single"/>
    </w:rPr>
  </w:style>
  <w:style w:type="table" w:styleId="a6">
    <w:name w:val="Table Grid"/>
    <w:basedOn w:val="a1"/>
    <w:uiPriority w:val="59"/>
    <w:rsid w:val="0032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A835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3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6D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52CC"/>
  </w:style>
  <w:style w:type="paragraph" w:styleId="ac">
    <w:name w:val="footer"/>
    <w:basedOn w:val="a"/>
    <w:link w:val="ad"/>
    <w:uiPriority w:val="99"/>
    <w:semiHidden/>
    <w:unhideWhenUsed/>
    <w:rsid w:val="006D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5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8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etina.er@docli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Е.Р.</dc:creator>
  <cp:lastModifiedBy>Суетина Е.Р.</cp:lastModifiedBy>
  <cp:revision>11</cp:revision>
  <cp:lastPrinted>2018-04-18T10:52:00Z</cp:lastPrinted>
  <dcterms:created xsi:type="dcterms:W3CDTF">2018-04-10T15:02:00Z</dcterms:created>
  <dcterms:modified xsi:type="dcterms:W3CDTF">2018-05-28T13:39:00Z</dcterms:modified>
</cp:coreProperties>
</file>